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B28F1D4" w:rsidR="00845081" w:rsidRPr="00ED6285" w:rsidRDefault="008321AE" w:rsidP="00BB082F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3727A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D43DD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17</w:t>
                    </w:r>
                    <w:r w:rsidR="003727A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BB082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bookmarkStart w:id="0" w:name="_GoBack"/>
                    <w:bookmarkEnd w:id="0"/>
                    <w:r w:rsidR="003727A5" w:rsidRPr="003727A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Küme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D660563" w:rsidR="00484B17" w:rsidRPr="00CF4DFB" w:rsidRDefault="003742E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49DA0F1" w:rsidR="00484B17" w:rsidRPr="00CF4DFB" w:rsidRDefault="00665456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1A13D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1A13D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1A13D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1A13DC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1A13D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1A13D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1A13D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1A13D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1A13D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1A13D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1A13D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1A13D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1A13D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1A13D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1A13D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1A13D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1A13DC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1A13D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3A2B1C6" w:rsidR="006D429C" w:rsidRPr="00693B9B" w:rsidRDefault="001A13DC" w:rsidP="0076430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3727A5">
                      <w:t>Bu dersin amacı kümeler, fonksiyonlar, denklik bağıntısı, sırali kümeleri öğretmektir.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59FD006" w:rsidR="006D429C" w:rsidRPr="00693B9B" w:rsidRDefault="001A13DC" w:rsidP="002C7B7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3727A5">
                      <w:t>Küme Teorisi (Charles C. Pinter)</w:t>
                    </w:r>
                    <w:r w:rsidR="0076430F">
                      <w:t>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1A13DC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28FB7BF" w:rsidR="006D429C" w:rsidRPr="00D51E29" w:rsidRDefault="001A13D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6C78B3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26D8C031" w:rsidR="006D429C" w:rsidRPr="00D51E29" w:rsidRDefault="001A13DC" w:rsidP="006C78B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6C78B3">
                      <w:t>Konu Başlığı: Kümeler Alt konu başlıkları: Sınıflar ve kümeler</w:t>
                    </w:r>
                    <w:r w:rsidR="00D43DD5">
                      <w:t>, Yapı cümleleri ve sınıfları, Sınıf cebiri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F7E0BFA" w:rsidR="006D429C" w:rsidRPr="00D51E29" w:rsidRDefault="001A13DC" w:rsidP="00D43D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6C78B3">
                      <w:t>Konu Başlığı: Kümeler Alt konu başlıkları:</w:t>
                    </w:r>
                    <w:r w:rsidR="00D43DD5">
                      <w:t xml:space="preserve"> Kartezyen çarpım, Grafikler,</w:t>
                    </w:r>
                    <w:r w:rsidR="006C78B3">
                      <w:t xml:space="preserve"> </w:t>
                    </w:r>
                    <w:r w:rsidR="00D43DD5">
                      <w:t>Genelleştirilmiş birleşim ve kesişim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113F6E0" w:rsidR="006D429C" w:rsidRPr="00D51E29" w:rsidRDefault="001A13DC" w:rsidP="00D43D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6C78B3">
                      <w:t>Konu Başlığı: Kümeler Alt konu başlıkları:</w:t>
                    </w:r>
                    <w:r w:rsidR="00D43DD5">
                      <w:t xml:space="preserve"> Kümeler, Fonksiyonlar</w:t>
                    </w:r>
                    <w:r w:rsidR="006C78B3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7F4920E" w:rsidR="006D429C" w:rsidRPr="00D51E29" w:rsidRDefault="001A13DC" w:rsidP="00D43D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6C78B3">
                      <w:t>Konu Başlığı: Kümeler Alt konu başlıkları</w:t>
                    </w:r>
                    <w:r w:rsidR="00D43DD5">
                      <w:t xml:space="preserve"> </w:t>
                    </w:r>
                    <w:r w:rsidR="00D43DD5" w:rsidRPr="00D43DD5">
                      <w:t>Kompozit ve ters fonksiyonların özellikleri</w:t>
                    </w:r>
                    <w:r w:rsidR="006C78B3">
                      <w:t xml:space="preserve">: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A9DFE9C" w:rsidR="006D429C" w:rsidRPr="00D51E29" w:rsidRDefault="001A13DC" w:rsidP="00D43D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71916807"/>
                        <w:placeholder>
                          <w:docPart w:val="2BCC44EE570546D4A591E2CBCB4353CA"/>
                        </w:placeholder>
                      </w:sdtPr>
                      <w:sdtEndPr/>
                      <w:sdtContent>
                        <w:r w:rsidR="00D43DD5">
                          <w:t>Konu Başlığı: Fonksiyonlar Alt konu başlıkları: Fonksiyonlar altında direkt ve ters görüntüler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9DC1E41" w:rsidR="006D429C" w:rsidRPr="00D51E29" w:rsidRDefault="001A13DC" w:rsidP="00D43D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777749838"/>
                        <w:placeholder>
                          <w:docPart w:val="36FFDDAD773A4678BB2F29A67D88D45A"/>
                        </w:placeholder>
                      </w:sdtPr>
                      <w:sdtEndPr/>
                      <w:sdtContent>
                        <w:r w:rsidR="00D43DD5">
                          <w:t>Konu Başlığı: Fonksiyonlar Alt konu başlıkları: Bir sınıflar ailesinin çarpımı, yer değiştirme aksiyomu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FB238D4" w:rsidR="006D429C" w:rsidRPr="00D51E29" w:rsidRDefault="001A13DC" w:rsidP="00D43D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958911527"/>
                        <w:placeholder>
                          <w:docPart w:val="59544FF0E8C44F43A18B794584B4A141"/>
                        </w:placeholder>
                      </w:sdtPr>
                      <w:sdtEndPr/>
                      <w:sdtContent>
                        <w:r w:rsidR="00D43DD5">
                          <w:t>Konu Başlığı: Denklik bağıntısı Alt konu başlıkları: Denklik bağıntıları ve bölümler, Denklik bağıntıları ve fonksiyonlar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E958D9E" w:rsidR="006D429C" w:rsidRPr="00D51E29" w:rsidRDefault="001A13DC" w:rsidP="006C78B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6C78B3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0B1BAE3" w:rsidR="006D429C" w:rsidRPr="00E40608" w:rsidRDefault="001A13DC" w:rsidP="00D43DD5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E40608" w:rsidRPr="00E40608">
                      <w:rPr>
                        <w:rFonts w:cs="Times New Roman"/>
                      </w:rPr>
                      <w:t>Konu Başlığı: Kardinal sayılar Alt konu başlıkları: Sonsuz kardinal sayıların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564339E" w:rsidR="006D429C" w:rsidRPr="00E40608" w:rsidRDefault="001A13DC" w:rsidP="00D43DD5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E40608" w:rsidRPr="00E40608">
                      <w:rPr>
                        <w:rFonts w:cs="Times New Roman"/>
                      </w:rPr>
                      <w:t>Konu Başlığı: Ordinal sayılar Alt konu başlıkları: Ordinal sayılarda işlemler ve sıralama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41A4350D" w:rsidR="006D429C" w:rsidRPr="00E40608" w:rsidRDefault="001A13DC" w:rsidP="00D43DD5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E40608" w:rsidRPr="00E40608">
                      <w:rPr>
                        <w:rFonts w:cs="Times New Roman"/>
                      </w:rPr>
                      <w:t>Konu Başlığı: Ordinal sayılar Alt konu başlıkları: Ordinaller ve kardinallerin inşası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E6D78A3" w:rsidR="006D429C" w:rsidRPr="00E40608" w:rsidRDefault="001A13DC" w:rsidP="00D43DD5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E40608" w:rsidRPr="00E40608">
                      <w:rPr>
                        <w:rFonts w:cs="Times New Roman"/>
                      </w:rPr>
                      <w:t>Konu Başlığı: Yineleme Alt konu başlıkları: Sonlu ötesi yineleme, ordinal üs almanın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D02B1A2" w:rsidR="006D429C" w:rsidRPr="00E40608" w:rsidRDefault="001A13DC" w:rsidP="00D43DD5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E40608" w:rsidRPr="00E40608">
                      <w:rPr>
                        <w:rFonts w:cs="Times New Roman"/>
                      </w:rPr>
                      <w:t>Konu Başlığı: Ordinal ve kardinaller Alt konu başlıkları: Normal form, Epsilon sayıları,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1A13DC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1A13D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1A13D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1A13D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1A13D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1A13D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1A13DC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1A13D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1A13D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1A13D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1A13D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1A13DC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1A13DC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1A13D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1A13DC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1A13DC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1A13D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1A13D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1A13D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099ABD90" w:rsidR="006D429C" w:rsidRPr="00D51E29" w:rsidRDefault="001A13DC" w:rsidP="005D423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22320C">
                      <w:t>Sınıflar ve kümeler, Yapı cümleleri ve sınıfları, Sınıf cebiri, Kartezyen çarpım, Grafikleri öğrenir.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B6FA641" w:rsidR="006D429C" w:rsidRPr="00D51E29" w:rsidRDefault="001A13DC" w:rsidP="000C138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22320C">
                      <w:t>Birleşim ve kesişim, Kümeler, Fonksiyonlar, Kompozit ve ters fonksiyonların özellikleri</w:t>
                    </w:r>
                    <w:r w:rsidR="0076430F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63E6AC58" w:rsidR="006D429C" w:rsidRPr="00D51E29" w:rsidRDefault="001A13DC" w:rsidP="005D423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E40608" w:rsidRPr="00E40608">
                      <w:t>Sayılamayan kümelerin özellikleri, Kardinal sayılarda işlemler ve sıralamayı öğrenir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7A133BD1" w:rsidR="006D429C" w:rsidRPr="00E40608" w:rsidRDefault="001A13DC" w:rsidP="00E40608">
                <w:pPr>
                  <w:spacing w:line="240" w:lineRule="auto"/>
                  <w:rPr>
                    <w:rFonts w:cs="Times New Roman"/>
                  </w:rPr>
                </w:pPr>
                <w:sdt>
                  <w:sdtPr>
                    <w:rPr>
                      <w:rFonts w:cs="Times New Roman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E40608" w:rsidRPr="00E40608">
                      <w:rPr>
                        <w:rFonts w:cs="Times New Roman"/>
                      </w:rPr>
                      <w:t>Sonsuz kardinal sayıların özellikleri, Ordinal sayılarda işlemler ve sıralamayı öğrenir</w:t>
                    </w:r>
                    <w:r w:rsidR="0022320C" w:rsidRPr="00E40608">
                      <w:rPr>
                        <w:rFonts w:cs="Times New Roman"/>
                      </w:rPr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BA803A8" w:rsidR="006D429C" w:rsidRPr="00E40608" w:rsidRDefault="001A13DC" w:rsidP="00E40608">
                <w:pPr>
                  <w:spacing w:line="240" w:lineRule="auto"/>
                  <w:rPr>
                    <w:rFonts w:cs="Times New Roman"/>
                  </w:rPr>
                </w:pPr>
                <w:sdt>
                  <w:sdtPr>
                    <w:rPr>
                      <w:rFonts w:cs="Times New Roman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E40608" w:rsidRPr="00E40608">
                      <w:rPr>
                        <w:rFonts w:cs="Times New Roman"/>
                      </w:rPr>
                      <w:t>Ordinaller ve kardinallerin inşası, Sonlu ötesi yineleme, ordinal üs almanın özelliklerini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1A13D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1A13DC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A37D6" w14:textId="77777777" w:rsidR="001A13DC" w:rsidRDefault="001A13DC" w:rsidP="0026717A">
      <w:pPr>
        <w:spacing w:line="240" w:lineRule="auto"/>
      </w:pPr>
      <w:r>
        <w:separator/>
      </w:r>
    </w:p>
  </w:endnote>
  <w:endnote w:type="continuationSeparator" w:id="0">
    <w:p w14:paraId="12A5B4E5" w14:textId="77777777" w:rsidR="001A13DC" w:rsidRDefault="001A13DC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6FA9E2B" w:rsidR="006B4096" w:rsidRPr="005F7FF4" w:rsidRDefault="001A13DC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B082F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B082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571F0" w14:textId="77777777" w:rsidR="001A13DC" w:rsidRDefault="001A13DC" w:rsidP="0026717A">
      <w:pPr>
        <w:spacing w:line="240" w:lineRule="auto"/>
      </w:pPr>
      <w:r>
        <w:separator/>
      </w:r>
    </w:p>
  </w:footnote>
  <w:footnote w:type="continuationSeparator" w:id="0">
    <w:p w14:paraId="2C2C4E3F" w14:textId="77777777" w:rsidR="001A13DC" w:rsidRDefault="001A13DC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450EB"/>
    <w:rsid w:val="0016039F"/>
    <w:rsid w:val="0016215C"/>
    <w:rsid w:val="00164130"/>
    <w:rsid w:val="00165A76"/>
    <w:rsid w:val="001855EE"/>
    <w:rsid w:val="00196510"/>
    <w:rsid w:val="001A0735"/>
    <w:rsid w:val="001A13DC"/>
    <w:rsid w:val="001B5F9E"/>
    <w:rsid w:val="001B6C10"/>
    <w:rsid w:val="001B7FD3"/>
    <w:rsid w:val="001E592A"/>
    <w:rsid w:val="001E7505"/>
    <w:rsid w:val="00200A46"/>
    <w:rsid w:val="00214A4F"/>
    <w:rsid w:val="0022320C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51FAB"/>
    <w:rsid w:val="00352A0A"/>
    <w:rsid w:val="00360766"/>
    <w:rsid w:val="003727A5"/>
    <w:rsid w:val="003742E7"/>
    <w:rsid w:val="00390F00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23B1C"/>
    <w:rsid w:val="004433FB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61C7"/>
    <w:rsid w:val="005F52DE"/>
    <w:rsid w:val="005F7F51"/>
    <w:rsid w:val="005F7FF4"/>
    <w:rsid w:val="006073B6"/>
    <w:rsid w:val="006233E9"/>
    <w:rsid w:val="00626F5F"/>
    <w:rsid w:val="00647206"/>
    <w:rsid w:val="00654D31"/>
    <w:rsid w:val="00656392"/>
    <w:rsid w:val="006577B2"/>
    <w:rsid w:val="00665456"/>
    <w:rsid w:val="0066627B"/>
    <w:rsid w:val="00676FEA"/>
    <w:rsid w:val="00693B9B"/>
    <w:rsid w:val="00697A94"/>
    <w:rsid w:val="006B1DA6"/>
    <w:rsid w:val="006B4096"/>
    <w:rsid w:val="006B713B"/>
    <w:rsid w:val="006B73E0"/>
    <w:rsid w:val="006C78B3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62DC"/>
    <w:rsid w:val="0076430F"/>
    <w:rsid w:val="00773666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0548"/>
    <w:rsid w:val="008D3132"/>
    <w:rsid w:val="008E0A92"/>
    <w:rsid w:val="009211D1"/>
    <w:rsid w:val="00923026"/>
    <w:rsid w:val="00943254"/>
    <w:rsid w:val="009451C9"/>
    <w:rsid w:val="00954B82"/>
    <w:rsid w:val="00954E53"/>
    <w:rsid w:val="00962A9C"/>
    <w:rsid w:val="00963384"/>
    <w:rsid w:val="00975392"/>
    <w:rsid w:val="009A1536"/>
    <w:rsid w:val="009C3B18"/>
    <w:rsid w:val="009C6646"/>
    <w:rsid w:val="009C759D"/>
    <w:rsid w:val="009E39AB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640F"/>
    <w:rsid w:val="00B275E8"/>
    <w:rsid w:val="00B62AD1"/>
    <w:rsid w:val="00B63053"/>
    <w:rsid w:val="00B65D69"/>
    <w:rsid w:val="00B8694F"/>
    <w:rsid w:val="00B90FAC"/>
    <w:rsid w:val="00BA0433"/>
    <w:rsid w:val="00BB082F"/>
    <w:rsid w:val="00BB6531"/>
    <w:rsid w:val="00BC3B40"/>
    <w:rsid w:val="00BD1934"/>
    <w:rsid w:val="00BD1FA7"/>
    <w:rsid w:val="00BD5EB3"/>
    <w:rsid w:val="00BE1127"/>
    <w:rsid w:val="00BE4C24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3DD5"/>
    <w:rsid w:val="00D44618"/>
    <w:rsid w:val="00D515CE"/>
    <w:rsid w:val="00D5180D"/>
    <w:rsid w:val="00D51E29"/>
    <w:rsid w:val="00D7140D"/>
    <w:rsid w:val="00D83C58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0608"/>
    <w:rsid w:val="00E4624F"/>
    <w:rsid w:val="00E5592C"/>
    <w:rsid w:val="00E55D24"/>
    <w:rsid w:val="00E612E5"/>
    <w:rsid w:val="00E7417C"/>
    <w:rsid w:val="00E91715"/>
    <w:rsid w:val="00E9542A"/>
    <w:rsid w:val="00EA0458"/>
    <w:rsid w:val="00ED44EE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2DCA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docId w15:val="{B9736BAD-9EA4-4628-9909-B6BB11B9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CC44EE570546D4A591E2CBCB4353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0DE8F-0081-4ABC-803E-433C7A9BDF4C}"/>
      </w:docPartPr>
      <w:docPartBody>
        <w:p w:rsidR="00705F69" w:rsidRDefault="00E13B2C" w:rsidP="00E13B2C">
          <w:pPr>
            <w:pStyle w:val="2BCC44EE570546D4A591E2CBCB4353C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6FFDDAD773A4678BB2F29A67D88D4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FBC352-5E5A-4AF1-94B7-9F6576685FFE}"/>
      </w:docPartPr>
      <w:docPartBody>
        <w:p w:rsidR="00705F69" w:rsidRDefault="00E13B2C" w:rsidP="00E13B2C">
          <w:pPr>
            <w:pStyle w:val="36FFDDAD773A4678BB2F29A67D88D45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9544FF0E8C44F43A18B794584B4A1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AC6A69-867D-4EEE-81B5-9BD3FFA2EB13}"/>
      </w:docPartPr>
      <w:docPartBody>
        <w:p w:rsidR="00705F69" w:rsidRDefault="00E13B2C" w:rsidP="00E13B2C">
          <w:pPr>
            <w:pStyle w:val="59544FF0E8C44F43A18B794584B4A1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83D9F"/>
    <w:rsid w:val="00221150"/>
    <w:rsid w:val="002A62AD"/>
    <w:rsid w:val="003B35E9"/>
    <w:rsid w:val="003B7A42"/>
    <w:rsid w:val="003E3AE9"/>
    <w:rsid w:val="0041402A"/>
    <w:rsid w:val="004337C6"/>
    <w:rsid w:val="0047098F"/>
    <w:rsid w:val="004F5360"/>
    <w:rsid w:val="005704CA"/>
    <w:rsid w:val="005A4992"/>
    <w:rsid w:val="005C5A3A"/>
    <w:rsid w:val="005D055C"/>
    <w:rsid w:val="00622D18"/>
    <w:rsid w:val="006605B5"/>
    <w:rsid w:val="00685DAF"/>
    <w:rsid w:val="006D6CF5"/>
    <w:rsid w:val="00705F69"/>
    <w:rsid w:val="00805290"/>
    <w:rsid w:val="00842522"/>
    <w:rsid w:val="00867851"/>
    <w:rsid w:val="00992FEF"/>
    <w:rsid w:val="009A1ED0"/>
    <w:rsid w:val="009D72DB"/>
    <w:rsid w:val="00A1170D"/>
    <w:rsid w:val="00AC5CA1"/>
    <w:rsid w:val="00BA0F22"/>
    <w:rsid w:val="00BE6AAC"/>
    <w:rsid w:val="00BF2BF7"/>
    <w:rsid w:val="00CB65E0"/>
    <w:rsid w:val="00CD0029"/>
    <w:rsid w:val="00CF564D"/>
    <w:rsid w:val="00D70A69"/>
    <w:rsid w:val="00D96EEF"/>
    <w:rsid w:val="00E03799"/>
    <w:rsid w:val="00E04223"/>
    <w:rsid w:val="00E13B2C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13B2C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2BCC44EE570546D4A591E2CBCB4353CA">
    <w:name w:val="2BCC44EE570546D4A591E2CBCB4353CA"/>
    <w:rsid w:val="00E13B2C"/>
    <w:pPr>
      <w:spacing w:after="200" w:line="276" w:lineRule="auto"/>
    </w:pPr>
  </w:style>
  <w:style w:type="paragraph" w:customStyle="1" w:styleId="36FFDDAD773A4678BB2F29A67D88D45A">
    <w:name w:val="36FFDDAD773A4678BB2F29A67D88D45A"/>
    <w:rsid w:val="00E13B2C"/>
    <w:pPr>
      <w:spacing w:after="200" w:line="276" w:lineRule="auto"/>
    </w:pPr>
  </w:style>
  <w:style w:type="paragraph" w:customStyle="1" w:styleId="59544FF0E8C44F43A18B794584B4A141">
    <w:name w:val="59544FF0E8C44F43A18B794584B4A141"/>
    <w:rsid w:val="00E13B2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278B-6D94-4ED0-95CD-A8F39EB6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8</cp:revision>
  <cp:lastPrinted>2023-12-07T16:53:00Z</cp:lastPrinted>
  <dcterms:created xsi:type="dcterms:W3CDTF">2024-01-03T14:10:00Z</dcterms:created>
  <dcterms:modified xsi:type="dcterms:W3CDTF">2024-04-18T09:04:00Z</dcterms:modified>
</cp:coreProperties>
</file>