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6EBBB30B" w:rsidR="00845081" w:rsidRPr="00ED6285" w:rsidRDefault="008321AE" w:rsidP="00BB69B5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12194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BB69B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300</w:t>
                    </w:r>
                    <w:r w:rsidR="00FB1C9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121949" w:rsidRPr="003B072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Kuaterniyonlar</w:t>
                    </w:r>
                    <w:proofErr w:type="spellEnd"/>
                    <w:r w:rsidR="00121949" w:rsidRPr="003B072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Teorisi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3DD94C82" w:rsidR="00484B17" w:rsidRPr="00CF4DFB" w:rsidRDefault="003B0722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1957D300" w:rsidR="00484B17" w:rsidRPr="00CF4DFB" w:rsidRDefault="0050042B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C0141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C0141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C0141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C01413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C0141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C0141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C0141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C0141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C0141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C0141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C0141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C0141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C0141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C0141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C0141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bookmarkStart w:id="0" w:name="_GoBack"/>
            <w:bookmarkEnd w:id="0"/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C01413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C01413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C01413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23A22E3E" w:rsidR="006D429C" w:rsidRPr="00693B9B" w:rsidRDefault="00C01413" w:rsidP="00DF608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DF6082">
                      <w:t xml:space="preserve">Geometri alanında çalışacak olan Yüksek lisans ve Doktora öğrencilerinin Astronomi ve Mühendislik branşlarında pek çok kullanım alanı olan </w:t>
                    </w:r>
                    <w:proofErr w:type="spellStart"/>
                    <w:r w:rsidR="00DF6082">
                      <w:t>dual</w:t>
                    </w:r>
                    <w:proofErr w:type="spellEnd"/>
                    <w:r w:rsidR="00DF6082">
                      <w:t xml:space="preserve"> sayı </w:t>
                    </w:r>
                    <w:proofErr w:type="gramStart"/>
                    <w:r w:rsidR="00DF6082">
                      <w:t xml:space="preserve">sistemlerini , </w:t>
                    </w:r>
                    <w:proofErr w:type="spellStart"/>
                    <w:r w:rsidR="00DF6082">
                      <w:t>dual</w:t>
                    </w:r>
                    <w:proofErr w:type="spellEnd"/>
                    <w:proofErr w:type="gramEnd"/>
                    <w:r w:rsidR="00DF6082">
                      <w:t xml:space="preserve"> değişkenli fonksiyonları , küresel hareketleri ve uzay hareketlerini öğrenmeleri eğitimleri açısından faydalı olacaktır</w:t>
                    </w:r>
                    <w:r w:rsidR="00121949">
                      <w:t>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24FA1441" w:rsidR="006D429C" w:rsidRPr="00693B9B" w:rsidRDefault="00C01413" w:rsidP="00DF608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r w:rsidR="00DF6082">
                          <w:t xml:space="preserve">1. Hacısalihoğlu, H.H. Hareket Geometrisi ve </w:t>
                        </w:r>
                        <w:proofErr w:type="spellStart"/>
                        <w:r w:rsidR="00DF6082">
                          <w:t>Kuaterniyonlar</w:t>
                        </w:r>
                        <w:proofErr w:type="spellEnd"/>
                        <w:r w:rsidR="00DF6082">
                          <w:t xml:space="preserve"> </w:t>
                        </w:r>
                        <w:proofErr w:type="spellStart"/>
                        <w:r w:rsidR="00DF6082">
                          <w:t>Teo</w:t>
                        </w:r>
                        <w:proofErr w:type="spellEnd"/>
                        <w:r w:rsidR="00DF6082">
                          <w:t xml:space="preserve">, Gazi </w:t>
                        </w:r>
                        <w:proofErr w:type="spellStart"/>
                        <w:r w:rsidR="00DF6082">
                          <w:t>Üniv</w:t>
                        </w:r>
                        <w:proofErr w:type="spellEnd"/>
                        <w:r w:rsidR="00DF6082">
                          <w:t xml:space="preserve">. , Fen -Ed. </w:t>
                        </w:r>
                        <w:proofErr w:type="gramStart"/>
                        <w:r w:rsidR="00DF6082">
                          <w:t>Fak .yayınları</w:t>
                        </w:r>
                        <w:proofErr w:type="gramEnd"/>
                        <w:r w:rsidR="00DF6082">
                          <w:t xml:space="preserve"> Mat No.2 1983. 2. Hacısalihoğlu, H.H. ,Yüksek Boyutlu Uzaylarda Dönüşümler ve Geometriler , Ankara </w:t>
                        </w:r>
                        <w:proofErr w:type="spellStart"/>
                        <w:r w:rsidR="00DF6082">
                          <w:t>Üniv</w:t>
                        </w:r>
                        <w:proofErr w:type="spellEnd"/>
                        <w:r w:rsidR="00DF6082">
                          <w:t xml:space="preserve">. Temel Bilimler Fak. </w:t>
                        </w:r>
                        <w:proofErr w:type="gramStart"/>
                        <w:r w:rsidR="00DF6082">
                          <w:t>yayınları</w:t>
                        </w:r>
                        <w:proofErr w:type="gramEnd"/>
                        <w:r w:rsidR="00DF6082">
                          <w:t xml:space="preserve">. 3. </w:t>
                        </w:r>
                        <w:proofErr w:type="spellStart"/>
                        <w:r w:rsidR="00DF6082">
                          <w:t>Müller</w:t>
                        </w:r>
                        <w:proofErr w:type="spellEnd"/>
                        <w:r w:rsidR="00DF6082">
                          <w:t xml:space="preserve">, H.R. , Kinematik Dersleri, Ankara </w:t>
                        </w:r>
                        <w:proofErr w:type="spellStart"/>
                        <w:r w:rsidR="00DF6082">
                          <w:t>Üniv</w:t>
                        </w:r>
                        <w:proofErr w:type="spellEnd"/>
                        <w:r w:rsidR="00DF6082">
                          <w:t xml:space="preserve">. </w:t>
                        </w:r>
                        <w:proofErr w:type="gramStart"/>
                        <w:r w:rsidR="00DF6082">
                          <w:t>yayınları</w:t>
                        </w:r>
                        <w:proofErr w:type="gramEnd"/>
                        <w:r w:rsidR="00DF6082">
                          <w:t xml:space="preserve">. 4. </w:t>
                        </w:r>
                        <w:proofErr w:type="spellStart"/>
                        <w:r w:rsidR="00DF6082">
                          <w:t>Blaschke</w:t>
                        </w:r>
                        <w:proofErr w:type="spellEnd"/>
                        <w:r w:rsidR="00DF6082">
                          <w:t xml:space="preserve"> </w:t>
                        </w:r>
                        <w:proofErr w:type="spellStart"/>
                        <w:r w:rsidR="00DF6082">
                          <w:t>W.Zur</w:t>
                        </w:r>
                        <w:proofErr w:type="spellEnd"/>
                        <w:r w:rsidR="00DF6082">
                          <w:t xml:space="preserve"> </w:t>
                        </w:r>
                        <w:proofErr w:type="spellStart"/>
                        <w:r w:rsidR="00DF6082">
                          <w:t>Bewengungs</w:t>
                        </w:r>
                        <w:proofErr w:type="spellEnd"/>
                        <w:r w:rsidR="00DF6082">
                          <w:t xml:space="preserve"> </w:t>
                        </w:r>
                        <w:proofErr w:type="spellStart"/>
                        <w:r w:rsidR="00DF6082">
                          <w:t>gemetrie</w:t>
                        </w:r>
                        <w:proofErr w:type="spellEnd"/>
                        <w:r w:rsidR="00DF6082">
                          <w:t xml:space="preserve"> </w:t>
                        </w:r>
                        <w:proofErr w:type="spellStart"/>
                        <w:proofErr w:type="gramStart"/>
                        <w:r w:rsidR="00DF6082">
                          <w:t>auf.Der</w:t>
                        </w:r>
                        <w:proofErr w:type="spellEnd"/>
                        <w:proofErr w:type="gramEnd"/>
                        <w:r w:rsidR="00DF6082">
                          <w:t xml:space="preserve"> </w:t>
                        </w:r>
                        <w:proofErr w:type="spellStart"/>
                        <w:r w:rsidR="00DF6082">
                          <w:t>Kugel</w:t>
                        </w:r>
                        <w:proofErr w:type="spellEnd"/>
                        <w:r w:rsidR="00DF6082">
                          <w:t xml:space="preserve"> S.B. </w:t>
                        </w:r>
                        <w:proofErr w:type="spellStart"/>
                        <w:r w:rsidR="00DF6082">
                          <w:t>Heeildelberger</w:t>
                        </w:r>
                        <w:proofErr w:type="spellEnd"/>
                        <w:r w:rsidR="00DF6082">
                          <w:t xml:space="preserve">. </w:t>
                        </w:r>
                        <w:proofErr w:type="spellStart"/>
                        <w:r w:rsidR="00DF6082">
                          <w:t>Wiss</w:t>
                        </w:r>
                        <w:proofErr w:type="spellEnd"/>
                        <w:r w:rsidR="00DF6082">
                          <w:t xml:space="preserve"> Math. </w:t>
                        </w:r>
                        <w:proofErr w:type="spellStart"/>
                        <w:r w:rsidR="00DF6082">
                          <w:t>Nat</w:t>
                        </w:r>
                        <w:proofErr w:type="spellEnd"/>
                        <w:r w:rsidR="00DF6082">
                          <w:t xml:space="preserve"> </w:t>
                        </w:r>
                        <w:proofErr w:type="spellStart"/>
                        <w:r w:rsidR="00DF6082">
                          <w:t>Kl</w:t>
                        </w:r>
                        <w:proofErr w:type="spellEnd"/>
                        <w:r w:rsidR="00DF6082">
                          <w:t>. No.2.</w:t>
                        </w:r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C01413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4DFEA217" w:rsidR="006D429C" w:rsidRPr="00D51E29" w:rsidRDefault="00C0141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D314EF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197E6AD3" w:rsidR="006D429C" w:rsidRPr="00D51E29" w:rsidRDefault="00C0141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D314EF">
                      <w:t xml:space="preserve">Konu Başlığı: Temel Kavramlar Alt konu başlıkları: </w:t>
                    </w:r>
                    <w:proofErr w:type="spellStart"/>
                    <w:r w:rsidR="00D314EF">
                      <w:t>Kuaterniyon</w:t>
                    </w:r>
                    <w:proofErr w:type="spellEnd"/>
                    <w:r w:rsidR="00D314EF">
                      <w:t xml:space="preserve"> kavramı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2E7E4D0B" w:rsidR="006D429C" w:rsidRPr="00D51E29" w:rsidRDefault="00C0141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D314EF">
                      <w:t xml:space="preserve">Konu Başlığı: </w:t>
                    </w:r>
                    <w:proofErr w:type="spellStart"/>
                    <w:r w:rsidR="00D314EF">
                      <w:t>Kuaterniyonlar</w:t>
                    </w:r>
                    <w:proofErr w:type="spellEnd"/>
                    <w:r w:rsidR="00D314EF">
                      <w:t xml:space="preserve"> Teorisi Alt konu başlıkları: Reel </w:t>
                    </w:r>
                    <w:proofErr w:type="spellStart"/>
                    <w:r w:rsidR="00D314EF">
                      <w:t>Kuaterniyonlar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7B499603" w:rsidR="006D429C" w:rsidRPr="00D51E29" w:rsidRDefault="00C0141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D314EF">
                      <w:t xml:space="preserve">Konu Başlığı: </w:t>
                    </w:r>
                    <w:proofErr w:type="spellStart"/>
                    <w:r w:rsidR="00D314EF">
                      <w:t>Kuaterniyonlar</w:t>
                    </w:r>
                    <w:proofErr w:type="spellEnd"/>
                    <w:r w:rsidR="00D314EF">
                      <w:t xml:space="preserve"> Teorisi Alt konu başlıkları: Reel </w:t>
                    </w:r>
                    <w:proofErr w:type="spellStart"/>
                    <w:r w:rsidR="00D314EF">
                      <w:t>kuaterniyonlar</w:t>
                    </w:r>
                    <w:proofErr w:type="spellEnd"/>
                    <w:r w:rsidR="00D314EF">
                      <w:t xml:space="preserve"> </w:t>
                    </w:r>
                    <w:proofErr w:type="spellStart"/>
                    <w:r w:rsidR="00D314EF">
                      <w:t>cebiri</w:t>
                    </w:r>
                    <w:proofErr w:type="spellEnd"/>
                    <w:r w:rsidR="00D314EF">
                      <w:t xml:space="preserve"> ve üzerindeki temel işlemler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1CF46CAF" w:rsidR="006D429C" w:rsidRPr="00D51E29" w:rsidRDefault="00C01413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D314EF">
                      <w:t xml:space="preserve">Konu Başlığı: </w:t>
                    </w:r>
                    <w:proofErr w:type="spellStart"/>
                    <w:r w:rsidR="00D314EF">
                      <w:t>Kuaterniyonlar</w:t>
                    </w:r>
                    <w:proofErr w:type="spellEnd"/>
                    <w:r w:rsidR="00D314EF">
                      <w:t xml:space="preserve"> Teorisi Alt konu başlıkları: Reel </w:t>
                    </w:r>
                    <w:proofErr w:type="spellStart"/>
                    <w:r w:rsidR="00D314EF">
                      <w:t>kuaterniyonların</w:t>
                    </w:r>
                    <w:proofErr w:type="spellEnd"/>
                    <w:r w:rsidR="00D314EF">
                      <w:t xml:space="preserve"> matris gösterimi, </w:t>
                    </w:r>
                    <w:proofErr w:type="spellStart"/>
                    <w:r w:rsidR="00D314EF">
                      <w:t>Simpletik</w:t>
                    </w:r>
                    <w:proofErr w:type="spellEnd"/>
                    <w:r w:rsidR="00D314EF">
                      <w:t xml:space="preserve"> geometri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33473CC0" w:rsidR="006D429C" w:rsidRPr="00D51E29" w:rsidRDefault="00C01413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D314EF">
                      <w:t xml:space="preserve">Konu Başlığı: </w:t>
                    </w:r>
                    <w:proofErr w:type="spellStart"/>
                    <w:r w:rsidR="00D314EF">
                      <w:t>Kuaterniyonlar</w:t>
                    </w:r>
                    <w:proofErr w:type="spellEnd"/>
                    <w:r w:rsidR="00D314EF">
                      <w:t xml:space="preserve"> Teorisi Alt konu başlıkları: Dual </w:t>
                    </w:r>
                    <w:proofErr w:type="spellStart"/>
                    <w:r w:rsidR="00D314EF">
                      <w:t>kuaterniyonlar</w:t>
                    </w:r>
                    <w:proofErr w:type="spellEnd"/>
                    <w:r w:rsidR="00D314EF">
                      <w:t xml:space="preserve"> üzerindeki temel işlemler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3902A6E" w:rsidR="006D429C" w:rsidRPr="00D51E29" w:rsidRDefault="00C0141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D314EF">
                      <w:t xml:space="preserve">Konu Başlığı: </w:t>
                    </w:r>
                    <w:proofErr w:type="spellStart"/>
                    <w:r w:rsidR="00D314EF">
                      <w:t>Kuaterniyonlar</w:t>
                    </w:r>
                    <w:proofErr w:type="spellEnd"/>
                    <w:r w:rsidR="00D314EF">
                      <w:t xml:space="preserve"> Teorisi Alt konu başlıkları: </w:t>
                    </w:r>
                    <w:proofErr w:type="spellStart"/>
                    <w:r w:rsidR="00D314EF">
                      <w:t>Kuaterniyon</w:t>
                    </w:r>
                    <w:proofErr w:type="spellEnd"/>
                    <w:r w:rsidR="00D314EF">
                      <w:t>, dönme, kayma ve vida operatörleri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0E649318" w:rsidR="006D429C" w:rsidRPr="00D51E29" w:rsidRDefault="00C0141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D314EF">
                      <w:t xml:space="preserve">Konu Başlığı: </w:t>
                    </w:r>
                    <w:proofErr w:type="spellStart"/>
                    <w:r w:rsidR="00D314EF">
                      <w:t>Kuaterniyonlar</w:t>
                    </w:r>
                    <w:proofErr w:type="spellEnd"/>
                    <w:r w:rsidR="00D314EF">
                      <w:t xml:space="preserve"> Teorisi Alt konu başlıkları: Dönmeler, ötelemeler ve vida hareketleri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784702EC" w:rsidR="006D429C" w:rsidRPr="00D51E29" w:rsidRDefault="00C01413" w:rsidP="00D314E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D314EF">
                      <w:t>Konu Başlığı: ARA SINAV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138CD26" w:rsidR="006D429C" w:rsidRPr="00D51E29" w:rsidRDefault="00C01413" w:rsidP="00D314E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D314EF">
                      <w:t xml:space="preserve">Konu Başlığı: Çizgiler Geometrisi Alt konu başlıkları: Lineer ışın </w:t>
                    </w:r>
                    <w:proofErr w:type="gramStart"/>
                    <w:r w:rsidR="00D314EF">
                      <w:t>kompleksi</w:t>
                    </w:r>
                    <w:proofErr w:type="gramEnd"/>
                    <w:r w:rsidR="00D314EF">
                      <w:t xml:space="preserve"> ve lineer doğru </w:t>
                    </w:r>
                    <w:proofErr w:type="spellStart"/>
                    <w:r w:rsidR="00D314EF">
                      <w:t>kongüransı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06908AED" w:rsidR="006D429C" w:rsidRPr="00D51E29" w:rsidRDefault="00C01413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D314EF">
                      <w:t>Konu Başlığı: Çizgiler Geometrisi Alt konu başlıkları: Regle yüzeyler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6BD506DF" w:rsidR="006D429C" w:rsidRPr="00D51E29" w:rsidRDefault="00C01413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D314EF">
                      <w:t xml:space="preserve">Konu Başlığı: Çizgiler Geometrisi Alt konu başlıkları: Regle yüzeylerin Dual </w:t>
                    </w:r>
                    <w:proofErr w:type="spellStart"/>
                    <w:r w:rsidR="00D314EF">
                      <w:t>vektörel</w:t>
                    </w:r>
                    <w:proofErr w:type="spellEnd"/>
                    <w:r w:rsidR="00D314EF">
                      <w:t xml:space="preserve"> ifadesi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2BEB2959" w:rsidR="006D429C" w:rsidRPr="00D51E29" w:rsidRDefault="00C0141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D314EF">
                      <w:t>Konu Başlığı: Çizgiler Geometrisi Alt konu başlıkları: D-Modülde ve 3-boyutlu Öklid uzayında bir parametreli hareketler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6749E28C" w:rsidR="006D429C" w:rsidRPr="00D51E29" w:rsidRDefault="00C01413" w:rsidP="00D314E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D314EF">
                      <w:t xml:space="preserve">Konu Başlığı: Çizgiler Geometrisi Alt konu başlıkları: </w:t>
                    </w:r>
                    <w:proofErr w:type="spellStart"/>
                    <w:r w:rsidR="00D314EF">
                      <w:t>Kanonik</w:t>
                    </w:r>
                    <w:proofErr w:type="spellEnd"/>
                    <w:r w:rsidR="00D314EF">
                      <w:t xml:space="preserve"> koordinat sistemi ve eksen yüzeyleri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C01413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C0141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C0141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C01413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C0141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C0141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C01413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C0141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C0141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C0141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C0141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C01413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C01413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C0141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C01413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C01413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C0141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C0141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C0141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298E1911" w:rsidR="006D429C" w:rsidRPr="00D51E29" w:rsidRDefault="00C01413" w:rsidP="0012194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DF6082">
                      <w:t xml:space="preserve">Reel </w:t>
                    </w:r>
                    <w:proofErr w:type="spellStart"/>
                    <w:r w:rsidR="00DF6082">
                      <w:t>kuaterniyonlar</w:t>
                    </w:r>
                    <w:proofErr w:type="spellEnd"/>
                    <w:r w:rsidR="00DF6082">
                      <w:t xml:space="preserve"> ile ilgili temel kavramları tanımlar</w:t>
                    </w:r>
                    <w:r w:rsidR="00121949">
                      <w:t>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18D61645" w:rsidR="006D429C" w:rsidRPr="00D51E29" w:rsidRDefault="00C01413" w:rsidP="00DF608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DF6082">
                      <w:t xml:space="preserve">Reel </w:t>
                    </w:r>
                    <w:proofErr w:type="spellStart"/>
                    <w:r w:rsidR="00DF6082">
                      <w:t>kuaterniyonlar</w:t>
                    </w:r>
                    <w:proofErr w:type="spellEnd"/>
                    <w:r w:rsidR="00DF6082">
                      <w:t xml:space="preserve"> ile reel sayılar sistemini karşılaştırır</w:t>
                    </w:r>
                    <w:r w:rsidR="00121949">
                      <w:t>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4B6C57AD" w:rsidR="006D429C" w:rsidRPr="00D51E29" w:rsidRDefault="00C01413" w:rsidP="00DF608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DF6082">
                      <w:t xml:space="preserve">Dual </w:t>
                    </w:r>
                    <w:proofErr w:type="spellStart"/>
                    <w:r w:rsidR="00DF6082">
                      <w:t>kuaterniyonlar</w:t>
                    </w:r>
                    <w:proofErr w:type="spellEnd"/>
                    <w:r w:rsidR="00DF6082">
                      <w:t xml:space="preserve"> ile ilgili kavramları tanımlar</w:t>
                    </w:r>
                    <w:r w:rsidR="00121949">
                      <w:t>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7A386BF" w:rsidR="006D429C" w:rsidRPr="00D51E29" w:rsidRDefault="00C01413" w:rsidP="00DF608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DF6082">
                      <w:t xml:space="preserve">Reel ve Dual </w:t>
                    </w:r>
                    <w:proofErr w:type="spellStart"/>
                    <w:r w:rsidR="00DF6082">
                      <w:t>kuaterniyonları</w:t>
                    </w:r>
                    <w:proofErr w:type="spellEnd"/>
                    <w:r w:rsidR="00DF6082">
                      <w:t xml:space="preserve"> karşılaştırır.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6C2147C1" w:rsidR="006D429C" w:rsidRPr="00D51E29" w:rsidRDefault="00C01413" w:rsidP="00DF608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DF6082">
                      <w:t>Çizgiler geometrisinde regle yüzeylerin cebirsel değişmezlerini hesaplar.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C01413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C01413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77722" w14:textId="77777777" w:rsidR="00C01413" w:rsidRDefault="00C01413" w:rsidP="0026717A">
      <w:pPr>
        <w:spacing w:line="240" w:lineRule="auto"/>
      </w:pPr>
      <w:r>
        <w:separator/>
      </w:r>
    </w:p>
  </w:endnote>
  <w:endnote w:type="continuationSeparator" w:id="0">
    <w:p w14:paraId="18002B58" w14:textId="77777777" w:rsidR="00C01413" w:rsidRDefault="00C01413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294BC3FE" w:rsidR="006B4096" w:rsidRPr="005F7FF4" w:rsidRDefault="00C01413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B69B5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B69B5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F7FA7" w14:textId="77777777" w:rsidR="00C01413" w:rsidRDefault="00C01413" w:rsidP="0026717A">
      <w:pPr>
        <w:spacing w:line="240" w:lineRule="auto"/>
      </w:pPr>
      <w:r>
        <w:separator/>
      </w:r>
    </w:p>
  </w:footnote>
  <w:footnote w:type="continuationSeparator" w:id="0">
    <w:p w14:paraId="51A67EE9" w14:textId="77777777" w:rsidR="00C01413" w:rsidRDefault="00C01413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2AFB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7505"/>
    <w:rsid w:val="00200A46"/>
    <w:rsid w:val="00214A4F"/>
    <w:rsid w:val="0022320C"/>
    <w:rsid w:val="00226559"/>
    <w:rsid w:val="002336F6"/>
    <w:rsid w:val="00250429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0722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433FB"/>
    <w:rsid w:val="00447611"/>
    <w:rsid w:val="00453B87"/>
    <w:rsid w:val="00456B1A"/>
    <w:rsid w:val="00457BA5"/>
    <w:rsid w:val="00484B17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4F7DB7"/>
    <w:rsid w:val="0050042B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93C00"/>
    <w:rsid w:val="005A3A07"/>
    <w:rsid w:val="005A4226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7206"/>
    <w:rsid w:val="00654D31"/>
    <w:rsid w:val="00656392"/>
    <w:rsid w:val="006577B2"/>
    <w:rsid w:val="0066627B"/>
    <w:rsid w:val="00676FEA"/>
    <w:rsid w:val="00680856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4405C"/>
    <w:rsid w:val="0074777A"/>
    <w:rsid w:val="007562DC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79E1"/>
    <w:rsid w:val="008646FD"/>
    <w:rsid w:val="0087198B"/>
    <w:rsid w:val="00872575"/>
    <w:rsid w:val="00885183"/>
    <w:rsid w:val="00885F2A"/>
    <w:rsid w:val="00891D36"/>
    <w:rsid w:val="00896624"/>
    <w:rsid w:val="008B32FA"/>
    <w:rsid w:val="008B5209"/>
    <w:rsid w:val="008B57DC"/>
    <w:rsid w:val="008C135B"/>
    <w:rsid w:val="008D3132"/>
    <w:rsid w:val="008E0A92"/>
    <w:rsid w:val="0090317E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A1536"/>
    <w:rsid w:val="009C3B18"/>
    <w:rsid w:val="009C6646"/>
    <w:rsid w:val="009C759D"/>
    <w:rsid w:val="009D4B8E"/>
    <w:rsid w:val="009D5349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AF0346"/>
    <w:rsid w:val="00AF0F27"/>
    <w:rsid w:val="00AF3FE0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694F"/>
    <w:rsid w:val="00B90FAC"/>
    <w:rsid w:val="00BA0433"/>
    <w:rsid w:val="00BB6531"/>
    <w:rsid w:val="00BB69B5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1413"/>
    <w:rsid w:val="00C02CF2"/>
    <w:rsid w:val="00C072FF"/>
    <w:rsid w:val="00C12C2E"/>
    <w:rsid w:val="00C16F93"/>
    <w:rsid w:val="00C23333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4DFB"/>
    <w:rsid w:val="00D0314F"/>
    <w:rsid w:val="00D03FC7"/>
    <w:rsid w:val="00D063A7"/>
    <w:rsid w:val="00D06E66"/>
    <w:rsid w:val="00D12593"/>
    <w:rsid w:val="00D245FD"/>
    <w:rsid w:val="00D314EF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592C"/>
    <w:rsid w:val="00E55D24"/>
    <w:rsid w:val="00E612E5"/>
    <w:rsid w:val="00E7417C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881"/>
    <w:rsid w:val="00174151"/>
    <w:rsid w:val="00182A6E"/>
    <w:rsid w:val="001D4708"/>
    <w:rsid w:val="00221150"/>
    <w:rsid w:val="00221AC7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5704CA"/>
    <w:rsid w:val="005A4992"/>
    <w:rsid w:val="005C5A3A"/>
    <w:rsid w:val="005D055C"/>
    <w:rsid w:val="00622D18"/>
    <w:rsid w:val="006605B5"/>
    <w:rsid w:val="00685DAF"/>
    <w:rsid w:val="007408AC"/>
    <w:rsid w:val="00790759"/>
    <w:rsid w:val="0080128A"/>
    <w:rsid w:val="00805290"/>
    <w:rsid w:val="00842522"/>
    <w:rsid w:val="00867851"/>
    <w:rsid w:val="008A57B5"/>
    <w:rsid w:val="008C7AF6"/>
    <w:rsid w:val="00992FEF"/>
    <w:rsid w:val="009A1ED0"/>
    <w:rsid w:val="009A496D"/>
    <w:rsid w:val="009D72DB"/>
    <w:rsid w:val="00A1170D"/>
    <w:rsid w:val="00A2547F"/>
    <w:rsid w:val="00AC0DBD"/>
    <w:rsid w:val="00AC4480"/>
    <w:rsid w:val="00AC5CA1"/>
    <w:rsid w:val="00B536FC"/>
    <w:rsid w:val="00B57D88"/>
    <w:rsid w:val="00BA0F22"/>
    <w:rsid w:val="00BC3485"/>
    <w:rsid w:val="00BE6AAC"/>
    <w:rsid w:val="00BF2BF7"/>
    <w:rsid w:val="00CB65E0"/>
    <w:rsid w:val="00CD0029"/>
    <w:rsid w:val="00CF564D"/>
    <w:rsid w:val="00D70A69"/>
    <w:rsid w:val="00E03799"/>
    <w:rsid w:val="00E04223"/>
    <w:rsid w:val="00F13478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B7AA2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C918D-F237-4747-84FA-C8B422B7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2024-01-04T18:32:00Z</dcterms:created>
  <dcterms:modified xsi:type="dcterms:W3CDTF">2024-04-15T17:00:00Z</dcterms:modified>
</cp:coreProperties>
</file>