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A50C83D" w:rsidR="00845081" w:rsidRPr="00ED6285" w:rsidRDefault="00780CEF" w:rsidP="000E3E2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MAT 6300 </w:t>
                    </w:r>
                    <w:proofErr w:type="spellStart"/>
                    <w:r w:rsidR="00D8071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Spline</w:t>
                    </w:r>
                    <w:proofErr w:type="spellEnd"/>
                    <w:r w:rsidR="00D8071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Eğrilerin</w:t>
                    </w:r>
                    <w:bookmarkStart w:id="0" w:name="_GoBack"/>
                    <w:bookmarkEnd w:id="0"/>
                    <w:r w:rsidR="00B766C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54F3D74" w:rsidR="00484B17" w:rsidRPr="00CF4DFB" w:rsidRDefault="000E3E2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F445EA6" w:rsidR="00484B17" w:rsidRPr="00CF4DFB" w:rsidRDefault="00E277D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32B00B2E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780CEF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482F228B" w:rsidR="001328B9" w:rsidRPr="005F7F51" w:rsidRDefault="00212D4C" w:rsidP="00780CEF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780CEF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212D4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212D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212D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212D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212D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212D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212D4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212D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212D4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212D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CA77513" w:rsidR="006D429C" w:rsidRPr="00693B9B" w:rsidRDefault="00212D4C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8071E" w:rsidRPr="00D8071E">
                      <w:rPr>
                        <w:rFonts w:cs="Times New Roman"/>
                        <w:color w:val="333333"/>
                        <w:shd w:val="clear" w:color="auto" w:fill="FFFFFF"/>
                      </w:rPr>
                      <w:t xml:space="preserve">Düzlem ve uzaydaki eğrileri tanıtıp yaklaşım </w:t>
                    </w:r>
                    <w:proofErr w:type="spellStart"/>
                    <w:r w:rsidR="00D8071E" w:rsidRPr="00D8071E">
                      <w:rPr>
                        <w:rFonts w:cs="Times New Roman"/>
                        <w:color w:val="333333"/>
                        <w:shd w:val="clear" w:color="auto" w:fill="FFFFFF"/>
                      </w:rPr>
                      <w:t>metodlarını</w:t>
                    </w:r>
                    <w:proofErr w:type="spellEnd"/>
                    <w:r w:rsidR="00D8071E" w:rsidRPr="00D8071E">
                      <w:rPr>
                        <w:rFonts w:cs="Times New Roman"/>
                        <w:color w:val="333333"/>
                        <w:shd w:val="clear" w:color="auto" w:fill="FFFFFF"/>
                      </w:rPr>
                      <w:t xml:space="preserve"> kullanarak eğrilerin geometrik modellemelerini elde edebilmek</w:t>
                    </w:r>
                    <w:proofErr w:type="gramStart"/>
                    <w:r w:rsidR="00D8071E" w:rsidRPr="00D8071E">
                      <w:rPr>
                        <w:rFonts w:cs="Times New Roman"/>
                        <w:color w:val="333333"/>
                        <w:shd w:val="clear" w:color="auto" w:fill="FFFFFF"/>
                      </w:rPr>
                      <w:t>.</w:t>
                    </w:r>
                    <w:r w:rsidR="0060150F" w:rsidRPr="00D8071E">
                      <w:rPr>
                        <w:rFonts w:cs="Times New Roman"/>
                      </w:rPr>
                      <w:t>.</w:t>
                    </w:r>
                    <w:proofErr w:type="gramEnd"/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3D4F88C" w:rsidR="006D429C" w:rsidRPr="00693B9B" w:rsidRDefault="00212D4C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0150F">
                              <w:t xml:space="preserve">1. </w:t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Jaklic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A.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Leonardis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F.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Solina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Segmentation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Recovery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of </w:t>
                            </w:r>
                            <w:proofErr w:type="spellStart"/>
                            <w:proofErr w:type="gram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superquadrics,Kluwer</w:t>
                            </w:r>
                            <w:proofErr w:type="spellEnd"/>
                            <w:proofErr w:type="gram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Academic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Publishers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 2000</w:t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</w:rPr>
                              <w:br/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2.G.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Farin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J.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Hoschek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M. S. Kim,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Handbook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of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Computer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aided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Geometric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Design,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Elsevier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Science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 2002.</w:t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</w:rPr>
                              <w:br/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3. D.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Salomon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Curves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Surfaces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for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Computer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Graphics,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springer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Science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business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media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 2006.</w:t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</w:rPr>
                              <w:br/>
                            </w:r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4. F.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Yamaguchi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Curves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Surfaces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Computer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Aided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Geometric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Design, </w:t>
                            </w:r>
                            <w:proofErr w:type="spellStart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Springer-Verlag</w:t>
                            </w:r>
                            <w:proofErr w:type="spellEnd"/>
                            <w:r w:rsidR="00D8071E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 1988.</w:t>
                            </w:r>
                            <w:r w:rsidR="00D8071E">
                              <w:t xml:space="preserve"> </w:t>
                            </w:r>
                            <w:r w:rsidR="0060150F"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212D4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E6680AE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277DB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DBB6EA7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AA0EA8">
                      <w:t>Afin Uzay</w:t>
                    </w:r>
                    <w:r w:rsidR="00B1228B">
                      <w:t>,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Nokta-vektör ilişkileri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FF96610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Düzlemde ve uzayda eğriler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F241779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Eğrilerde lineer interpolasyon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E83BEC3" w:rsidR="006D429C" w:rsidRPr="00D51E29" w:rsidRDefault="00212D4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Eğrilerde polinom interpolasyonu ve 4-nokta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9B3C166" w:rsidR="006D429C" w:rsidRPr="00D51E29" w:rsidRDefault="00212D4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Lagrange ve Newton polinom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E1DA62E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Eğrilerde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Hermite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interpolasyon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8103B53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Spline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interpolasyon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yöntemi ve kübik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spline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AFCA67A" w:rsidR="006D429C" w:rsidRPr="00D51E29" w:rsidRDefault="00212D4C" w:rsidP="00E277D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277DB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64BEE54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E277DB">
                      <w:t>Konu Başlığı:</w:t>
                    </w:r>
                    <w:r w:rsidR="00B1228B">
                      <w:t xml:space="preserve">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Bezier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eğrileri, </w:t>
                    </w:r>
                    <w:r w:rsidR="00E277DB">
                      <w:t xml:space="preserve">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Bezier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eğrilerinin Bernstein gösterimi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44B242F" w:rsidR="006D429C" w:rsidRPr="00D51E29" w:rsidRDefault="00212D4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Bezier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eğrilerinin özellikleri ve interpolasyon yöntemleriyle ilişkileri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11A5A83" w:rsidR="006D429C" w:rsidRPr="00D51E29" w:rsidRDefault="00212D4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Bezier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eğrilerinde bölme algoritması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68311AA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Bezier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eğrilerinin derece yükseltilmesi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8F454DF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E277DB">
                      <w:t xml:space="preserve">Konu Başlığı: </w:t>
                    </w:r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B-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spline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ve NURBS eğrileri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212D4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212D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212D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212D4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212D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212D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212D4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212D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212D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212D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212D4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212D4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212D4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212D4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212D4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212D4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212D4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7B559C2" w:rsidR="006D429C" w:rsidRPr="00D51E29" w:rsidRDefault="00212D4C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B1228B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Analitik ve diferansiyel geometride verilen eğriler kavramlarını hatırlamak ve pekiştirmek;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256D1A4" w:rsidR="006D429C" w:rsidRPr="00D51E29" w:rsidRDefault="00212D4C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İnterpolasyon yöntemlerini kavramak</w:t>
                    </w:r>
                    <w:r w:rsidR="0060150F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6172C0E" w:rsidR="006D429C" w:rsidRPr="00D51E29" w:rsidRDefault="00212D4C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Lagrange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ve Newton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İnterpolayson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yöntemleri arasındaki farkı anlamak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79FAF3C" w:rsidR="006D429C" w:rsidRPr="00D51E29" w:rsidRDefault="00212D4C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Hermite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interpolasyon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yönteminin diğer yöntemlere karşı avantajlarını kavramak</w:t>
                    </w:r>
                    <w:r w:rsidR="0060150F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C1E57B5" w:rsidR="006D429C" w:rsidRPr="00D51E29" w:rsidRDefault="00212D4C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Spline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 ve </w:t>
                    </w:r>
                    <w:proofErr w:type="spellStart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>Bezier</w:t>
                    </w:r>
                    <w:proofErr w:type="spellEnd"/>
                    <w:r w:rsidR="00B1228B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shd w:val="clear" w:color="auto" w:fill="FFFFFF"/>
                      </w:rPr>
                      <w:t xml:space="preserve"> eğrileri arasındaki ilişki ve avantajları kavramak.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212D4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212D4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CC5912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C020" w14:textId="77777777" w:rsidR="00212D4C" w:rsidRDefault="00212D4C" w:rsidP="0026717A">
      <w:pPr>
        <w:spacing w:line="240" w:lineRule="auto"/>
      </w:pPr>
      <w:r>
        <w:separator/>
      </w:r>
    </w:p>
  </w:endnote>
  <w:endnote w:type="continuationSeparator" w:id="0">
    <w:p w14:paraId="3F9C348E" w14:textId="77777777" w:rsidR="00212D4C" w:rsidRDefault="00212D4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A281827" w:rsidR="006B4096" w:rsidRPr="005F7FF4" w:rsidRDefault="00212D4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A16E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A16E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5BD5" w14:textId="77777777" w:rsidR="00212D4C" w:rsidRDefault="00212D4C" w:rsidP="0026717A">
      <w:pPr>
        <w:spacing w:line="240" w:lineRule="auto"/>
      </w:pPr>
      <w:r>
        <w:separator/>
      </w:r>
    </w:p>
  </w:footnote>
  <w:footnote w:type="continuationSeparator" w:id="0">
    <w:p w14:paraId="4CCBB639" w14:textId="77777777" w:rsidR="00212D4C" w:rsidRDefault="00212D4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66A51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3E2E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00B9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2D4C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16E0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191E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0CEF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4A97"/>
    <w:rsid w:val="008E6EC6"/>
    <w:rsid w:val="00915DA3"/>
    <w:rsid w:val="009211D1"/>
    <w:rsid w:val="00923026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0EA8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228B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766C1"/>
    <w:rsid w:val="00B81F35"/>
    <w:rsid w:val="00B83B33"/>
    <w:rsid w:val="00B84E59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C5912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71E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277DB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30CD"/>
    <w:rsid w:val="00471A3A"/>
    <w:rsid w:val="00497C47"/>
    <w:rsid w:val="004A0066"/>
    <w:rsid w:val="004F240D"/>
    <w:rsid w:val="004F5360"/>
    <w:rsid w:val="004F79B4"/>
    <w:rsid w:val="005240DB"/>
    <w:rsid w:val="00552B15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839BA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199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A2890"/>
    <w:rsid w:val="00CB1496"/>
    <w:rsid w:val="00CB65E0"/>
    <w:rsid w:val="00CD0029"/>
    <w:rsid w:val="00CF564D"/>
    <w:rsid w:val="00D12627"/>
    <w:rsid w:val="00D57A7B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60D8-A1DD-48CD-9208-9B368A24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4</cp:revision>
  <cp:lastPrinted>2023-12-07T16:53:00Z</cp:lastPrinted>
  <dcterms:created xsi:type="dcterms:W3CDTF">2024-04-16T10:21:00Z</dcterms:created>
  <dcterms:modified xsi:type="dcterms:W3CDTF">2024-04-16T12:23:00Z</dcterms:modified>
</cp:coreProperties>
</file>